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224F5E9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A4AD0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93673C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58B760EB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A4AD0" w:rsidRPr="002A4AD0">
        <w:rPr>
          <w:rFonts w:ascii="Times New Roman" w:hAnsi="Times New Roman"/>
          <w:sz w:val="24"/>
          <w:szCs w:val="24"/>
        </w:rPr>
        <w:t>2</w:t>
      </w:r>
      <w:r w:rsidR="0093673C">
        <w:rPr>
          <w:rFonts w:ascii="Times New Roman" w:hAnsi="Times New Roman"/>
          <w:sz w:val="24"/>
          <w:szCs w:val="24"/>
        </w:rPr>
        <w:t>8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3673C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25907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F612A57E-5ABA-4DBE-8EDE-49111D23D9A1}"/>
</file>

<file path=customXml/itemProps3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5</cp:revision>
  <cp:lastPrinted>2014-06-25T16:39:00Z</cp:lastPrinted>
  <dcterms:created xsi:type="dcterms:W3CDTF">2023-08-30T16:34:00Z</dcterms:created>
  <dcterms:modified xsi:type="dcterms:W3CDTF">2023-09-28T14:21:00Z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